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084FC8" w:rsidRPr="005C3CB3" w14:paraId="76E6C76E" w14:textId="77777777" w:rsidTr="00E2438E">
        <w:tc>
          <w:tcPr>
            <w:tcW w:w="562" w:type="dxa"/>
          </w:tcPr>
          <w:p w14:paraId="625DCA19" w14:textId="77777777" w:rsidR="00084FC8" w:rsidRPr="00A14FB3" w:rsidRDefault="00084FC8" w:rsidP="00E2438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31F1419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Организация, ХК</w:t>
            </w:r>
          </w:p>
        </w:tc>
        <w:tc>
          <w:tcPr>
            <w:tcW w:w="5239" w:type="dxa"/>
          </w:tcPr>
          <w:p w14:paraId="1A52D5F5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rStyle w:val="211"/>
                <w:rFonts w:eastAsia="Calibri"/>
              </w:rPr>
              <w:t>Филиал «Региональные самолеты» ПАО «Корпорация «Иркут»</w:t>
            </w:r>
          </w:p>
        </w:tc>
      </w:tr>
      <w:tr w:rsidR="00084FC8" w:rsidRPr="005C3CB3" w14:paraId="317C8CEE" w14:textId="77777777" w:rsidTr="00E2438E">
        <w:tc>
          <w:tcPr>
            <w:tcW w:w="562" w:type="dxa"/>
          </w:tcPr>
          <w:p w14:paraId="0E7DC658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A2EC95B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Наименование ЗВИ,</w:t>
            </w:r>
          </w:p>
          <w:p w14:paraId="3FEF620E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Обобщенное краткое наименование задачи</w:t>
            </w:r>
          </w:p>
        </w:tc>
        <w:tc>
          <w:tcPr>
            <w:tcW w:w="5239" w:type="dxa"/>
          </w:tcPr>
          <w:p w14:paraId="5D917D30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"/>
              </w:rPr>
              <w:t>Автоматическое определение воздушно-скоростных параметров в полете самолета на основе новых физических принципов</w:t>
            </w:r>
          </w:p>
        </w:tc>
      </w:tr>
      <w:tr w:rsidR="00084FC8" w:rsidRPr="005C3CB3" w14:paraId="267CE7FB" w14:textId="77777777" w:rsidTr="00E2438E">
        <w:tc>
          <w:tcPr>
            <w:tcW w:w="562" w:type="dxa"/>
          </w:tcPr>
          <w:p w14:paraId="12374EEB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EDB59A5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Описание ситуации: ЦЕЛЬ, НАДСИСТЕМА,</w:t>
            </w:r>
          </w:p>
          <w:p w14:paraId="700B0BB2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Проблема верхнего уровня, для решения которой ставится настоящая задача</w:t>
            </w:r>
          </w:p>
          <w:p w14:paraId="72CC9622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1pt"/>
                <w:sz w:val="24"/>
                <w:szCs w:val="24"/>
              </w:rPr>
              <w:t>(может быть несколько уровней иерархии целей)</w:t>
            </w:r>
          </w:p>
        </w:tc>
        <w:tc>
          <w:tcPr>
            <w:tcW w:w="5239" w:type="dxa"/>
          </w:tcPr>
          <w:p w14:paraId="2DA89AE7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Для повышения безопасности полетов воздушных судов (ВС), повышения точности самолетовождения и снижения затрат на их производство и эксплуатацию требуется разработка и внедрение в практику использования на ВС средств определения воздушно-скоростных параметров (ВСП) движения ВС в воздушной среде на основе новых физических принципов, отличных от </w:t>
            </w:r>
            <w:proofErr w:type="spellStart"/>
            <w:r w:rsidRPr="00A14FB3">
              <w:rPr>
                <w:rStyle w:val="2Calibri12pt"/>
                <w:rFonts w:ascii="Times New Roman" w:hAnsi="Times New Roman" w:cs="Times New Roman"/>
              </w:rPr>
              <w:t>пневмометрических</w:t>
            </w:r>
            <w:proofErr w:type="spellEnd"/>
            <w:r w:rsidRPr="00A14FB3">
              <w:rPr>
                <w:rStyle w:val="2Calibri12pt"/>
                <w:rFonts w:ascii="Times New Roman" w:hAnsi="Times New Roman" w:cs="Times New Roman"/>
              </w:rPr>
              <w:t>.</w:t>
            </w:r>
          </w:p>
          <w:p w14:paraId="384B4FD5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В настоящее время в эксплуатации ВС повсеместно используются установленные на борту ВС </w:t>
            </w:r>
            <w:proofErr w:type="spellStart"/>
            <w:r w:rsidRPr="00A14FB3">
              <w:rPr>
                <w:rStyle w:val="2Calibri12pt"/>
                <w:rFonts w:ascii="Times New Roman" w:hAnsi="Times New Roman" w:cs="Times New Roman"/>
              </w:rPr>
              <w:t>пневмометрические</w:t>
            </w:r>
            <w:proofErr w:type="spellEnd"/>
            <w:r w:rsidRPr="00A14FB3">
              <w:rPr>
                <w:rStyle w:val="2Calibri12pt"/>
                <w:rFonts w:ascii="Times New Roman" w:hAnsi="Times New Roman" w:cs="Times New Roman"/>
              </w:rPr>
              <w:t xml:space="preserve"> измерители воздушно-скоростных параметров – статического давления, давления и температуры торможения. Эти измерители включают в себя датчики давления и температур, трубопроводы и </w:t>
            </w:r>
            <w:proofErr w:type="spellStart"/>
            <w:r w:rsidRPr="00A14FB3">
              <w:rPr>
                <w:rStyle w:val="2Calibri12pt"/>
                <w:rFonts w:ascii="Times New Roman" w:hAnsi="Times New Roman" w:cs="Times New Roman"/>
              </w:rPr>
              <w:t>пневомотрассы</w:t>
            </w:r>
            <w:proofErr w:type="spellEnd"/>
            <w:r w:rsidRPr="00A14FB3">
              <w:rPr>
                <w:rStyle w:val="2Calibri12pt"/>
                <w:rFonts w:ascii="Times New Roman" w:hAnsi="Times New Roman" w:cs="Times New Roman"/>
              </w:rPr>
              <w:t xml:space="preserve">. На основе измерений специализированными бортовыми вычислителями путем пересчета определяются используемые в самолетовождении ВСП – барометрическая высота, индикаторная земная и воздушные скорости, а также число Маха.  Измеренные бортовыми устройствами параметры обтекающего поверхность ВС воздушного потока существенно отличаются от характеристик невозмущенной атмосферы, в которой осуществляется полет. В связи с этим для каждого типа ВС при сертификации выполняется длительный и трудоемкий комплекс мероприятий по установлению высокоточной связи между параметрами, измеренными на борту, и в невозмущенной воздушной среде, включающий специализированные испытания в аэродинамических трубах по установлению «законов коррекции» измеренных данных, которые реализуются в программном обеспечении (ПО) бортовых вычислителей, и финальную калибровку систем измерения ВСП в летных сертификационных испытаний.  Кроме того, опыт эксплуатации показывает, что для обеспечения приемлемых погрешностей определения ВСП установка бортовых </w:t>
            </w:r>
            <w:r w:rsidRPr="00A14FB3">
              <w:rPr>
                <w:rStyle w:val="2Calibri12pt"/>
                <w:rFonts w:ascii="Times New Roman" w:hAnsi="Times New Roman" w:cs="Times New Roman"/>
              </w:rPr>
              <w:lastRenderedPageBreak/>
              <w:t xml:space="preserve">измерителей на поверхности ВС должна осуществляться с высокой точностью и повторяемостью на всех ВС данного типа. </w:t>
            </w:r>
          </w:p>
          <w:p w14:paraId="3C4275E5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Ставится задача по разработке основанного на новых физических принципах метода зондирования воздушной среды вокруг ВС, в том числе на удалении, который обеспечит прямое измерение статического давления, температуры на высоте полета, воздушной скорости ВС, а также по созданию соответствующих технических устройств.</w:t>
            </w:r>
          </w:p>
          <w:p w14:paraId="5CB1B206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Прямое измерение параметров атмосферы обеспечит повышение точности измерений ВСП и, в целом, безопасности полета В, а также обеспечит исключение ресурсоемких работ по калибровке систем ВСП, снижение трудоемкости изготовления ВС в части систем ВСП.</w:t>
            </w:r>
          </w:p>
          <w:p w14:paraId="2807763C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 </w:t>
            </w:r>
          </w:p>
          <w:p w14:paraId="414F9E69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84FC8" w:rsidRPr="005C3CB3" w14:paraId="48A0A310" w14:textId="77777777" w:rsidTr="00E2438E">
        <w:tc>
          <w:tcPr>
            <w:tcW w:w="562" w:type="dxa"/>
          </w:tcPr>
          <w:p w14:paraId="20DC46C0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14:paraId="3D9300ED" w14:textId="77777777" w:rsidR="00084FC8" w:rsidRPr="00A14FB3" w:rsidRDefault="00084FC8" w:rsidP="00E2438E">
            <w:pPr>
              <w:pStyle w:val="20"/>
              <w:shd w:val="clear" w:color="auto" w:fill="auto"/>
              <w:spacing w:before="0" w:after="28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Постановка Задачи, кто, что и над чем должен сделать</w:t>
            </w:r>
          </w:p>
          <w:p w14:paraId="4B976162" w14:textId="77777777" w:rsidR="00084FC8" w:rsidRPr="00A14FB3" w:rsidRDefault="00084FC8" w:rsidP="00E2438E">
            <w:pPr>
              <w:pStyle w:val="20"/>
              <w:shd w:val="clear" w:color="auto" w:fill="auto"/>
              <w:spacing w:before="280" w:line="292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(Субъект</w:t>
            </w:r>
            <w:r w:rsidRPr="00A14FB3">
              <w:rPr>
                <w:rStyle w:val="2Calibri12pt"/>
                <w:rFonts w:ascii="Times New Roman" w:hAnsi="Times New Roman" w:cs="Times New Roman"/>
              </w:rPr>
              <w:t xml:space="preserve"> - </w:t>
            </w:r>
            <w:r w:rsidRPr="00A14FB3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действие - объект)</w:t>
            </w:r>
          </w:p>
        </w:tc>
        <w:tc>
          <w:tcPr>
            <w:tcW w:w="5239" w:type="dxa"/>
          </w:tcPr>
          <w:p w14:paraId="097FCBEA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Исполнитель должен разработать на новых физических принципах метод зондирования воздушной среды вокруг ВС, в том числе на удалении, который обеспечит прямое измерение воздушно-скоростных параметров в полете ВС, изготовить и предоставить на испытания устройства измерения параметров воздушной среды и движения ВС в ней, а также вычислители, алгоритмы и программное обеспечение, необходимые для преобразования результатов измерений в стандартные воздушно-скоростные параметры, требуемые экипажу и автоматике ВС для самолетовождения.</w:t>
            </w:r>
          </w:p>
          <w:p w14:paraId="06BE8549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</w:p>
          <w:p w14:paraId="560BFA9D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</w:p>
          <w:p w14:paraId="249A429C" w14:textId="77777777" w:rsidR="00084FC8" w:rsidRPr="00A14FB3" w:rsidRDefault="00084FC8" w:rsidP="00E2438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14FB3">
              <w:rPr>
                <w:i/>
                <w:iCs/>
                <w:sz w:val="24"/>
                <w:szCs w:val="24"/>
              </w:rPr>
              <w:t>(Решение о практическом использовании</w:t>
            </w:r>
          </w:p>
          <w:p w14:paraId="4CFA31E3" w14:textId="77777777" w:rsidR="00084FC8" w:rsidRPr="00A14FB3" w:rsidRDefault="00084FC8" w:rsidP="00E2438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14FB3">
              <w:rPr>
                <w:i/>
                <w:iCs/>
                <w:sz w:val="24"/>
                <w:szCs w:val="24"/>
              </w:rPr>
              <w:t>продукта/технологии принимается по</w:t>
            </w:r>
          </w:p>
          <w:p w14:paraId="3558BBCA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14FB3">
              <w:rPr>
                <w:i/>
                <w:iCs/>
                <w:sz w:val="24"/>
                <w:szCs w:val="24"/>
              </w:rPr>
              <w:t>результатам исследований).</w:t>
            </w:r>
          </w:p>
          <w:p w14:paraId="2829048F" w14:textId="77777777" w:rsidR="00084FC8" w:rsidRPr="00A14FB3" w:rsidRDefault="00084FC8" w:rsidP="00E2438E">
            <w:pPr>
              <w:rPr>
                <w:sz w:val="24"/>
                <w:szCs w:val="24"/>
              </w:rPr>
            </w:pPr>
          </w:p>
        </w:tc>
      </w:tr>
      <w:tr w:rsidR="00084FC8" w:rsidRPr="005C3CB3" w14:paraId="3D91A7A1" w14:textId="77777777" w:rsidTr="00E2438E">
        <w:tc>
          <w:tcPr>
            <w:tcW w:w="562" w:type="dxa"/>
          </w:tcPr>
          <w:p w14:paraId="559C70BB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D9DA08E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 xml:space="preserve">Объект </w:t>
            </w:r>
            <w:r w:rsidRPr="00A14FB3">
              <w:rPr>
                <w:rStyle w:val="2Calibri11pt"/>
                <w:sz w:val="24"/>
                <w:szCs w:val="24"/>
              </w:rPr>
              <w:t>(устройство, система, техпроцесс, материал),</w:t>
            </w:r>
          </w:p>
        </w:tc>
        <w:tc>
          <w:tcPr>
            <w:tcW w:w="5239" w:type="dxa"/>
          </w:tcPr>
          <w:p w14:paraId="532553A2" w14:textId="77777777" w:rsidR="00084FC8" w:rsidRPr="00A14FB3" w:rsidRDefault="00084FC8" w:rsidP="00E2438E">
            <w:pPr>
              <w:rPr>
                <w:rStyle w:val="2Calibri12pt"/>
              </w:rPr>
            </w:pPr>
            <w:r w:rsidRPr="00A14FB3">
              <w:rPr>
                <w:rStyle w:val="2Calibri12pt"/>
              </w:rPr>
              <w:t>Система автоматического определения воздушно-скоростных параметров в полете ВС на основе новых физических принципов, включающая измерители, коммуникационные трассы, вычислитель со специализированным программным обеспечением (ПО).</w:t>
            </w:r>
          </w:p>
          <w:p w14:paraId="5A0644FE" w14:textId="77777777" w:rsidR="00084FC8" w:rsidRPr="00A14FB3" w:rsidRDefault="00084FC8" w:rsidP="00E2438E">
            <w:pPr>
              <w:rPr>
                <w:sz w:val="24"/>
                <w:szCs w:val="24"/>
              </w:rPr>
            </w:pPr>
          </w:p>
        </w:tc>
      </w:tr>
      <w:tr w:rsidR="00084FC8" w:rsidRPr="005C3CB3" w14:paraId="0CBCB2D8" w14:textId="77777777" w:rsidTr="00E2438E">
        <w:tc>
          <w:tcPr>
            <w:tcW w:w="562" w:type="dxa"/>
          </w:tcPr>
          <w:p w14:paraId="17D89FC9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14:paraId="6C76A2C1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2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115pt"/>
                <w:rFonts w:eastAsiaTheme="minorHAnsi"/>
                <w:sz w:val="24"/>
                <w:szCs w:val="24"/>
              </w:rPr>
              <w:t>...</w:t>
            </w:r>
            <w:r w:rsidRPr="00A14FB3">
              <w:rPr>
                <w:rStyle w:val="2Calibri12pt0"/>
              </w:rPr>
              <w:t xml:space="preserve"> его функция</w:t>
            </w:r>
          </w:p>
        </w:tc>
        <w:tc>
          <w:tcPr>
            <w:tcW w:w="5239" w:type="dxa"/>
          </w:tcPr>
          <w:p w14:paraId="1E4EC3EC" w14:textId="77777777" w:rsidR="00084FC8" w:rsidRPr="00A14FB3" w:rsidRDefault="00084FC8" w:rsidP="00E2438E">
            <w:pPr>
              <w:rPr>
                <w:rStyle w:val="2Calibri12pt"/>
              </w:rPr>
            </w:pPr>
            <w:r w:rsidRPr="00A14FB3">
              <w:rPr>
                <w:rStyle w:val="2Calibri12pt"/>
              </w:rPr>
              <w:t xml:space="preserve">Система прямого измерения параметров воздушной среды и движения ВС в ней – </w:t>
            </w:r>
            <w:r w:rsidRPr="00A14FB3">
              <w:rPr>
                <w:rStyle w:val="2Calibri12pt"/>
              </w:rPr>
              <w:lastRenderedPageBreak/>
              <w:t>статического давления, температуры воздушной скорости – а также вычислители, алгоритмы и ПО, необходимые для преобразования результатов измерений в стандартные воздушно-скоростные параметры, требуемые экипажу и автоматике ВС для самолетовождения – барометрическую высоту, индикаторную земную и воздушную скорости, число Маха</w:t>
            </w:r>
          </w:p>
          <w:p w14:paraId="4EBEE74F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"/>
              </w:rPr>
              <w:t>Система может использоваться как штатное оборудование ВС в эксплуатации, или как специализированное оборудование, устанавливаемое на ВС для калибровки штатных систем в процессе летных сертификационных испытаний.</w:t>
            </w:r>
          </w:p>
        </w:tc>
      </w:tr>
      <w:tr w:rsidR="00084FC8" w:rsidRPr="005C3CB3" w14:paraId="446354B3" w14:textId="77777777" w:rsidTr="00E2438E">
        <w:tc>
          <w:tcPr>
            <w:tcW w:w="562" w:type="dxa"/>
          </w:tcPr>
          <w:p w14:paraId="3E25C696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14:paraId="4A403239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Значения Ключевых</w:t>
            </w:r>
          </w:p>
          <w:p w14:paraId="1BD3845C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характеристик:</w:t>
            </w:r>
          </w:p>
          <w:p w14:paraId="1C89741F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 xml:space="preserve">(Перечень параметров изделия/процесса/системы, которые должны быть улучшены, включая целевые количественные значения), </w:t>
            </w:r>
            <w:r w:rsidRPr="00A14FB3">
              <w:rPr>
                <w:rStyle w:val="2Calibri12pt0"/>
              </w:rPr>
              <w:t>которые требуется достичь.</w:t>
            </w:r>
          </w:p>
          <w:p w14:paraId="603893AA" w14:textId="77777777" w:rsidR="00084FC8" w:rsidRPr="00A14FB3" w:rsidRDefault="00084FC8" w:rsidP="00E2438E">
            <w:pPr>
              <w:rPr>
                <w:rStyle w:val="2Calibri12pt0"/>
              </w:rPr>
            </w:pPr>
            <w:r w:rsidRPr="00A14FB3">
              <w:rPr>
                <w:rStyle w:val="2Calibri12pt0"/>
              </w:rPr>
              <w:t>А также Условия и Ограничения</w:t>
            </w:r>
          </w:p>
          <w:p w14:paraId="7585C8C1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287398D0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75BA3169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03067EC9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2B3A9F64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030185EB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6C7B3088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4D01B909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562460C4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4CA11884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5B366D92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52167046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41DE1F65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01674A19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729263D7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750D293D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14F3F163" w14:textId="77777777" w:rsidR="00084FC8" w:rsidRPr="00A14FB3" w:rsidRDefault="00084FC8" w:rsidP="00E2438E">
            <w:pPr>
              <w:rPr>
                <w:rStyle w:val="2Calibri12pt0"/>
              </w:rPr>
            </w:pPr>
          </w:p>
          <w:p w14:paraId="6D802FEA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Противоречие</w:t>
            </w:r>
          </w:p>
        </w:tc>
        <w:tc>
          <w:tcPr>
            <w:tcW w:w="5239" w:type="dxa"/>
          </w:tcPr>
          <w:p w14:paraId="69BB12C0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Погрешность определения статического давления в невозмущенной атмосфере на высоте полета – не выше 0.25 гпа.</w:t>
            </w:r>
          </w:p>
          <w:p w14:paraId="48CB3B92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Погрешность определения статической температуры в невозмущенной атмосфере на высоте полета – не выше 0.25</w:t>
            </w:r>
            <w:r w:rsidRPr="00A14FB3">
              <w:rPr>
                <w:rStyle w:val="2Calibri12pt"/>
                <w:rFonts w:ascii="Times New Roman" w:hAnsi="Times New Roman" w:cs="Times New Roman"/>
                <w:vertAlign w:val="superscript"/>
              </w:rPr>
              <w:t>о</w:t>
            </w:r>
            <w:r w:rsidRPr="00A14FB3">
              <w:rPr>
                <w:rStyle w:val="2Calibri12pt"/>
                <w:rFonts w:ascii="Times New Roman" w:hAnsi="Times New Roman" w:cs="Times New Roman"/>
              </w:rPr>
              <w:t>С.</w:t>
            </w:r>
          </w:p>
          <w:p w14:paraId="37B9387D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Погрешность определения скорости на уровне моря – не выше 9 км/ч, на высотах крейсерского полета до 12500 м – не выше 25 км/ч.</w:t>
            </w:r>
          </w:p>
          <w:p w14:paraId="57B8F531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Погрешность определения барометрической высоты на уровне море – не выше 9 м, на высоте до 12500 м – не выше 25 м.</w:t>
            </w:r>
          </w:p>
          <w:p w14:paraId="6DA33436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Погрешность определения числа Маха – не выше 0.005.</w:t>
            </w:r>
          </w:p>
          <w:p w14:paraId="2916EC89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Условия эксплуатации устройства:</w:t>
            </w:r>
          </w:p>
          <w:p w14:paraId="6F7D136A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Максимальная температура – +70 °С. </w:t>
            </w:r>
          </w:p>
          <w:p w14:paraId="2C5ECCEF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Минимальная температура – -70 °С. </w:t>
            </w:r>
          </w:p>
          <w:p w14:paraId="4BE8B761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Максимальный скоростной напор</w:t>
            </w:r>
          </w:p>
          <w:p w14:paraId="39CFD3D0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2000 кг/м</w:t>
            </w:r>
            <w:r w:rsidRPr="00A14FB3">
              <w:rPr>
                <w:rStyle w:val="2Calibri12pt"/>
                <w:rFonts w:ascii="Times New Roman" w:hAnsi="Times New Roman" w:cs="Times New Roman"/>
                <w:vertAlign w:val="superscript"/>
              </w:rPr>
              <w:t>2</w:t>
            </w:r>
            <w:r w:rsidRPr="00A14FB3">
              <w:rPr>
                <w:rStyle w:val="2Calibri12pt"/>
                <w:rFonts w:ascii="Times New Roman" w:hAnsi="Times New Roman" w:cs="Times New Roman"/>
              </w:rPr>
              <w:t>.</w:t>
            </w:r>
          </w:p>
          <w:p w14:paraId="74FDA8A7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Высота эксплуатации</w:t>
            </w:r>
          </w:p>
          <w:p w14:paraId="423C038E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от -200 до 15 000 м над уровнем моря.</w:t>
            </w:r>
          </w:p>
          <w:p w14:paraId="13614637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Система должна соответствовать принятым в авиационной технике требованиям по надежности, </w:t>
            </w:r>
            <w:proofErr w:type="spellStart"/>
            <w:r w:rsidRPr="00A14FB3">
              <w:rPr>
                <w:rStyle w:val="2Calibri12pt"/>
                <w:rFonts w:ascii="Times New Roman" w:hAnsi="Times New Roman" w:cs="Times New Roman"/>
              </w:rPr>
              <w:t>отказобезопасности</w:t>
            </w:r>
            <w:proofErr w:type="spellEnd"/>
            <w:r w:rsidRPr="00A14FB3">
              <w:rPr>
                <w:rStyle w:val="2Calibri12pt"/>
                <w:rFonts w:ascii="Times New Roman" w:hAnsi="Times New Roman" w:cs="Times New Roman"/>
              </w:rPr>
              <w:t xml:space="preserve">, ремонтопригодности и всепогодности, включая </w:t>
            </w:r>
          </w:p>
          <w:p w14:paraId="15CF677A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условиях обледенения в </w:t>
            </w:r>
            <w:proofErr w:type="gramStart"/>
            <w:r w:rsidRPr="00A14FB3">
              <w:rPr>
                <w:rStyle w:val="2Calibri12pt"/>
                <w:rFonts w:ascii="Times New Roman" w:hAnsi="Times New Roman" w:cs="Times New Roman"/>
              </w:rPr>
              <w:t>согласно  требованиям</w:t>
            </w:r>
            <w:proofErr w:type="gramEnd"/>
            <w:r w:rsidRPr="00A14FB3">
              <w:rPr>
                <w:rStyle w:val="2Calibri12pt"/>
                <w:rFonts w:ascii="Times New Roman" w:hAnsi="Times New Roman" w:cs="Times New Roman"/>
              </w:rPr>
              <w:t xml:space="preserve"> Приложений С, </w:t>
            </w:r>
            <w:r w:rsidRPr="00A14FB3">
              <w:rPr>
                <w:rStyle w:val="2Calibri12pt"/>
                <w:rFonts w:ascii="Times New Roman" w:hAnsi="Times New Roman" w:cs="Times New Roman"/>
                <w:lang w:val="en-US"/>
              </w:rPr>
              <w:t>O</w:t>
            </w:r>
            <w:r w:rsidRPr="00A14FB3">
              <w:rPr>
                <w:rStyle w:val="2Calibri12pt"/>
                <w:rFonts w:ascii="Times New Roman" w:hAnsi="Times New Roman" w:cs="Times New Roman"/>
              </w:rPr>
              <w:t xml:space="preserve">, </w:t>
            </w:r>
            <w:r w:rsidRPr="00A14FB3">
              <w:rPr>
                <w:rStyle w:val="2Calibri12pt"/>
                <w:rFonts w:ascii="Times New Roman" w:hAnsi="Times New Roman" w:cs="Times New Roman"/>
                <w:lang w:val="en-US"/>
              </w:rPr>
              <w:t>P</w:t>
            </w:r>
            <w:r w:rsidRPr="00A14FB3">
              <w:rPr>
                <w:rStyle w:val="2Calibri12pt"/>
                <w:rFonts w:ascii="Times New Roman" w:hAnsi="Times New Roman" w:cs="Times New Roman"/>
              </w:rPr>
              <w:t xml:space="preserve"> НЛГ-23, в том числе:</w:t>
            </w:r>
          </w:p>
          <w:p w14:paraId="50C16F56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водность набегающего потока – от 0 до 3 г/м3;</w:t>
            </w:r>
          </w:p>
          <w:p w14:paraId="27D9230A" w14:textId="77777777" w:rsidR="00084FC8" w:rsidRPr="00A14FB3" w:rsidRDefault="00084FC8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размер водяных капель – от 0 до 3 мм.</w:t>
            </w:r>
          </w:p>
          <w:p w14:paraId="50220695" w14:textId="77777777" w:rsidR="00084FC8" w:rsidRPr="00A14FB3" w:rsidRDefault="00084FC8" w:rsidP="00E2438E">
            <w:pPr>
              <w:rPr>
                <w:sz w:val="24"/>
                <w:szCs w:val="24"/>
              </w:rPr>
            </w:pPr>
          </w:p>
        </w:tc>
      </w:tr>
      <w:tr w:rsidR="00084FC8" w:rsidRPr="005C3CB3" w14:paraId="27819160" w14:textId="77777777" w:rsidTr="00E2438E">
        <w:tc>
          <w:tcPr>
            <w:tcW w:w="562" w:type="dxa"/>
          </w:tcPr>
          <w:p w14:paraId="31B53750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14:paraId="1017BB34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... Уровень ключевых характеристик мирового лидера</w:t>
            </w:r>
          </w:p>
        </w:tc>
        <w:tc>
          <w:tcPr>
            <w:tcW w:w="5239" w:type="dxa"/>
          </w:tcPr>
          <w:p w14:paraId="797563C6" w14:textId="77777777" w:rsidR="00084FC8" w:rsidRPr="00A14FB3" w:rsidRDefault="00084FC8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"/>
              </w:rPr>
              <w:t>Мировые аналоги не известны.</w:t>
            </w:r>
          </w:p>
        </w:tc>
      </w:tr>
    </w:tbl>
    <w:p w14:paraId="534837C6" w14:textId="77777777" w:rsidR="00643354" w:rsidRDefault="00643354"/>
    <w:sectPr w:rsidR="0064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C8"/>
    <w:rsid w:val="00084FC8"/>
    <w:rsid w:val="00643354"/>
    <w:rsid w:val="00A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613E"/>
  <w15:chartTrackingRefBased/>
  <w15:docId w15:val="{7CB17490-C2C1-4F06-8344-52435F15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84FC8"/>
    <w:rPr>
      <w:sz w:val="19"/>
      <w:szCs w:val="19"/>
      <w:shd w:val="clear" w:color="auto" w:fill="FFFFFF"/>
    </w:rPr>
  </w:style>
  <w:style w:type="character" w:customStyle="1" w:styleId="2Calibri12pt">
    <w:name w:val="Основной текст (2) + Calibri;12 pt"/>
    <w:basedOn w:val="2"/>
    <w:rsid w:val="00084FC8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84FC8"/>
    <w:pPr>
      <w:widowControl w:val="0"/>
      <w:shd w:val="clear" w:color="auto" w:fill="FFFFFF"/>
      <w:spacing w:before="240" w:line="216" w:lineRule="exact"/>
      <w:ind w:hanging="40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Calibri12pt0">
    <w:name w:val="Основной текст (2) + Calibri;12 pt;Полужирный"/>
    <w:basedOn w:val="2"/>
    <w:rsid w:val="00084FC8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084FC8"/>
    <w:rPr>
      <w:rFonts w:ascii="Times New Roman" w:eastAsia="Times New Roman" w:hAnsi="Times New Roman" w:cs="Times New Roman"/>
      <w:b/>
      <w:bCs/>
      <w:i/>
      <w:iCs/>
      <w:color w:val="9075AB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;Курсив"/>
    <w:basedOn w:val="2"/>
    <w:rsid w:val="00084FC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,Курсив"/>
    <w:basedOn w:val="a0"/>
    <w:rsid w:val="00084FC8"/>
    <w:rPr>
      <w:rFonts w:ascii="Times New Roman" w:eastAsia="Times New Roman" w:hAnsi="Times New Roman" w:cs="Times New Roman" w:hint="default"/>
      <w:b/>
      <w:bCs/>
      <w:i/>
      <w:iCs/>
      <w:color w:val="9075AB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2023-09-16T09:48:00Z</dcterms:created>
  <dcterms:modified xsi:type="dcterms:W3CDTF">2024-02-27T13:12:00Z</dcterms:modified>
</cp:coreProperties>
</file>