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223" w:rsidRDefault="00C22223">
      <w:bookmarkStart w:id="0" w:name="_GoBack"/>
      <w:bookmarkEnd w:id="0"/>
      <w:r w:rsidRPr="0032678B">
        <w:rPr>
          <w:rFonts w:ascii="Times New Roman" w:eastAsia="Times New Roman" w:hAnsi="Times New Roman" w:cs="Times New Roman"/>
          <w:b/>
          <w:bCs/>
          <w:noProof/>
          <w:kern w:val="32"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2EC0F41B" wp14:editId="3B617B43">
            <wp:simplePos x="0" y="0"/>
            <wp:positionH relativeFrom="margin">
              <wp:posOffset>1101403</wp:posOffset>
            </wp:positionH>
            <wp:positionV relativeFrom="paragraph">
              <wp:posOffset>-4085</wp:posOffset>
            </wp:positionV>
            <wp:extent cx="7083188" cy="4647548"/>
            <wp:effectExtent l="0" t="0" r="3810" b="1270"/>
            <wp:wrapNone/>
            <wp:docPr id="1" name="Рисунок 0" descr="Фрагмент 3 редкатрир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рагмент 3 редкатриров.jpg"/>
                    <pic:cNvPicPr/>
                  </pic:nvPicPr>
                  <pic:blipFill>
                    <a:blip r:embed="rId5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83188" cy="46475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22223" w:rsidRDefault="00C22223"/>
    <w:p w:rsidR="00C22223" w:rsidRDefault="00C22223"/>
    <w:p w:rsidR="00C22223" w:rsidRDefault="00C22223"/>
    <w:p w:rsidR="00C22223" w:rsidRDefault="00C22223"/>
    <w:p w:rsidR="00C22223" w:rsidRDefault="00C22223"/>
    <w:p w:rsidR="00C22223" w:rsidRDefault="00C22223"/>
    <w:p w:rsidR="00C22223" w:rsidRDefault="00C22223"/>
    <w:p w:rsidR="00C22223" w:rsidRDefault="00C22223"/>
    <w:p w:rsidR="00C22223" w:rsidRDefault="00C22223"/>
    <w:p w:rsidR="00C22223" w:rsidRDefault="00C22223"/>
    <w:p w:rsidR="00C22223" w:rsidRDefault="00C22223"/>
    <w:p w:rsidR="00C22223" w:rsidRDefault="00C22223"/>
    <w:p w:rsidR="00C22223" w:rsidRDefault="00C22223"/>
    <w:p w:rsidR="00C22223" w:rsidRDefault="00C22223"/>
    <w:p w:rsidR="00C22223" w:rsidRDefault="00C22223"/>
    <w:p w:rsidR="00C22223" w:rsidRPr="0032678B" w:rsidRDefault="00C22223" w:rsidP="00C22223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  <w:r w:rsidRPr="0032678B">
        <w:rPr>
          <w:rFonts w:ascii="Times New Roman" w:eastAsia="Times New Roman" w:hAnsi="Times New Roman" w:cs="Arial"/>
          <w:bCs/>
          <w:kern w:val="32"/>
          <w:sz w:val="24"/>
          <w:szCs w:val="24"/>
          <w:lang w:eastAsia="ru-RU"/>
        </w:rPr>
        <w:t>Технологическая схема очистки сточных вод, содержащие отработанные СОЖ</w:t>
      </w:r>
      <w:r w:rsidRPr="0032678B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: 1 – накопительная емкость; 2 - резервуар для перемешивания; 3 – бак с кислотой; 4 – барботер; 5 – трубопровод; 6 – вентиль; 7 – расходомер; 8 – винтовой смеситель; 9 – бункер; 10 – магнитная катушка; 11 - вакуумный фильтр.</w:t>
      </w:r>
    </w:p>
    <w:p w:rsidR="00C22223" w:rsidRDefault="00C22223"/>
    <w:sectPr w:rsidR="00C22223" w:rsidSect="00C2222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7E3"/>
    <w:rsid w:val="001451C7"/>
    <w:rsid w:val="009113EF"/>
    <w:rsid w:val="00933996"/>
    <w:rsid w:val="009D4B87"/>
    <w:rsid w:val="00C22223"/>
    <w:rsid w:val="00C63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22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22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79040849777</cp:lastModifiedBy>
  <cp:revision>2</cp:revision>
  <dcterms:created xsi:type="dcterms:W3CDTF">2022-04-19T14:28:00Z</dcterms:created>
  <dcterms:modified xsi:type="dcterms:W3CDTF">2022-04-19T14:28:00Z</dcterms:modified>
</cp:coreProperties>
</file>