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EC" w:rsidRPr="00F93E92" w:rsidRDefault="00E22498">
      <w:pPr>
        <w:spacing w:after="357" w:line="262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b/>
          <w:sz w:val="24"/>
          <w:szCs w:val="24"/>
        </w:rPr>
        <w:t xml:space="preserve">Инновационная детская лекарственная форма - </w:t>
      </w:r>
      <w:r w:rsidR="00FA1118">
        <w:rPr>
          <w:rFonts w:ascii="Times New Roman" w:hAnsi="Times New Roman" w:cs="Times New Roman"/>
          <w:b/>
          <w:sz w:val="24"/>
          <w:szCs w:val="24"/>
        </w:rPr>
        <w:t>жевательные пастилки на основе м</w:t>
      </w:r>
      <w:r w:rsidRPr="00F93E92">
        <w:rPr>
          <w:rFonts w:ascii="Times New Roman" w:hAnsi="Times New Roman" w:cs="Times New Roman"/>
          <w:b/>
          <w:sz w:val="24"/>
          <w:szCs w:val="24"/>
        </w:rPr>
        <w:t>елиссы лекарственной, Синюхи голубой и глицина, обладающей успокаивающем действием</w:t>
      </w:r>
      <w:r w:rsidR="00100755">
        <w:rPr>
          <w:rFonts w:ascii="Times New Roman" w:hAnsi="Times New Roman" w:cs="Times New Roman"/>
          <w:b/>
          <w:sz w:val="24"/>
          <w:szCs w:val="24"/>
        </w:rPr>
        <w:t xml:space="preserve"> «Пастилки</w:t>
      </w:r>
      <w:r w:rsidR="004E580E" w:rsidRPr="00F93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80E" w:rsidRPr="00F93E92">
        <w:rPr>
          <w:rFonts w:ascii="Times New Roman" w:hAnsi="Times New Roman" w:cs="Times New Roman"/>
          <w:b/>
          <w:sz w:val="24"/>
          <w:szCs w:val="24"/>
        </w:rPr>
        <w:t>Капибара</w:t>
      </w:r>
      <w:proofErr w:type="spellEnd"/>
      <w:r w:rsidR="004E580E" w:rsidRPr="00F93E92">
        <w:rPr>
          <w:rFonts w:ascii="Times New Roman" w:hAnsi="Times New Roman" w:cs="Times New Roman"/>
          <w:b/>
          <w:sz w:val="24"/>
          <w:szCs w:val="24"/>
        </w:rPr>
        <w:t>–малыш»</w:t>
      </w:r>
      <w:r w:rsidRPr="00F93E92">
        <w:rPr>
          <w:rFonts w:ascii="Times New Roman" w:hAnsi="Times New Roman" w:cs="Times New Roman"/>
          <w:b/>
          <w:sz w:val="24"/>
          <w:szCs w:val="24"/>
        </w:rPr>
        <w:t>.</w:t>
      </w:r>
    </w:p>
    <w:p w:rsidR="00392EEC" w:rsidRPr="00F93E92" w:rsidRDefault="00E050A6">
      <w:pPr>
        <w:spacing w:after="162"/>
        <w:ind w:left="3106" w:right="97" w:hanging="2971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F93E92">
        <w:rPr>
          <w:rFonts w:ascii="Times New Roman" w:hAnsi="Times New Roman" w:cs="Times New Roman"/>
          <w:b/>
          <w:sz w:val="24"/>
          <w:szCs w:val="24"/>
        </w:rPr>
        <w:tab/>
      </w:r>
      <w:r w:rsidRPr="00F93E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</w:t>
      </w:r>
      <w:r w:rsidR="00E22498" w:rsidRPr="00F93E92">
        <w:rPr>
          <w:rFonts w:ascii="Times New Roman" w:hAnsi="Times New Roman" w:cs="Times New Roman"/>
          <w:sz w:val="24"/>
          <w:szCs w:val="24"/>
        </w:rPr>
        <w:t>е высшего образования «Дагестанский государственный медицин</w:t>
      </w:r>
      <w:r w:rsidRPr="00F93E92">
        <w:rPr>
          <w:rFonts w:ascii="Times New Roman" w:hAnsi="Times New Roman" w:cs="Times New Roman"/>
          <w:sz w:val="24"/>
          <w:szCs w:val="24"/>
        </w:rPr>
        <w:t>ский университет»</w:t>
      </w:r>
    </w:p>
    <w:p w:rsidR="00392EEC" w:rsidRPr="00F93E92" w:rsidRDefault="00E050A6">
      <w:pPr>
        <w:spacing w:after="734"/>
        <w:ind w:left="145" w:right="674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b/>
          <w:sz w:val="24"/>
          <w:szCs w:val="24"/>
        </w:rPr>
        <w:t xml:space="preserve">Основное технологическое </w:t>
      </w:r>
      <w:r w:rsidR="00A75630" w:rsidRPr="00F93E92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proofErr w:type="spellStart"/>
      <w:r w:rsidRPr="00F93E92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F93E92">
        <w:rPr>
          <w:rFonts w:ascii="Times New Roman" w:hAnsi="Times New Roman" w:cs="Times New Roman"/>
          <w:sz w:val="24"/>
          <w:szCs w:val="24"/>
        </w:rPr>
        <w:t xml:space="preserve">, медицинские и фармацевтические технологии 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Решаемые проблемы</w:t>
      </w:r>
    </w:p>
    <w:p w:rsidR="00392EEC" w:rsidRPr="00F93E92" w:rsidRDefault="00E050A6">
      <w:pPr>
        <w:spacing w:after="263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4" style="width:495.24pt;height:0.75pt;mso-position-horizontal-relative:char;mso-position-vertical-relative:line" coordsize="62895,95">
                <v:shape id="Shape 31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 w:rsidP="00F93E92">
      <w:pPr>
        <w:ind w:left="145"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1. Профила</w:t>
      </w:r>
      <w:r w:rsidR="00E22498" w:rsidRPr="00F93E92">
        <w:rPr>
          <w:rFonts w:ascii="Times New Roman" w:hAnsi="Times New Roman" w:cs="Times New Roman"/>
          <w:sz w:val="24"/>
          <w:szCs w:val="24"/>
        </w:rPr>
        <w:t xml:space="preserve">ктика СДВГ у детей: Препарат снижает </w:t>
      </w:r>
      <w:r w:rsidR="00A75630" w:rsidRPr="00F93E92">
        <w:rPr>
          <w:rFonts w:ascii="Times New Roman" w:hAnsi="Times New Roman" w:cs="Times New Roman"/>
          <w:sz w:val="24"/>
          <w:szCs w:val="24"/>
        </w:rPr>
        <w:t>гиперреактивность</w:t>
      </w:r>
      <w:r w:rsidR="00E22498" w:rsidRPr="00F93E92">
        <w:rPr>
          <w:rFonts w:ascii="Times New Roman" w:hAnsi="Times New Roman" w:cs="Times New Roman"/>
          <w:sz w:val="24"/>
          <w:szCs w:val="24"/>
        </w:rPr>
        <w:t xml:space="preserve"> и рефлекторную возбудимость</w:t>
      </w:r>
      <w:r w:rsidRPr="00F93E92">
        <w:rPr>
          <w:rFonts w:ascii="Times New Roman" w:hAnsi="Times New Roman" w:cs="Times New Roman"/>
          <w:sz w:val="24"/>
          <w:szCs w:val="24"/>
        </w:rPr>
        <w:t xml:space="preserve"> и предотвращает хлороз у растений</w:t>
      </w:r>
      <w:r w:rsidR="00E22498" w:rsidRPr="00F93E92">
        <w:rPr>
          <w:rFonts w:ascii="Times New Roman" w:hAnsi="Times New Roman" w:cs="Times New Roman"/>
          <w:sz w:val="24"/>
          <w:szCs w:val="24"/>
        </w:rPr>
        <w:t>. 2. Улучшение качества сна: БАД может способствовать более спокойному и глубокому сну, что положительно скажется на общем состоянии здоровья и работоспособности</w:t>
      </w:r>
      <w:r w:rsidRPr="00F93E92">
        <w:rPr>
          <w:rFonts w:ascii="Times New Roman" w:hAnsi="Times New Roman" w:cs="Times New Roman"/>
          <w:sz w:val="24"/>
          <w:szCs w:val="24"/>
        </w:rPr>
        <w:t>. 3.</w:t>
      </w:r>
      <w:r w:rsidR="00E22498" w:rsidRPr="00F93E92">
        <w:rPr>
          <w:rFonts w:ascii="Times New Roman" w:hAnsi="Times New Roman" w:cs="Times New Roman"/>
          <w:sz w:val="24"/>
          <w:szCs w:val="24"/>
        </w:rPr>
        <w:t xml:space="preserve"> Снижение заболеваемости: Стресс и недостаток сна связаны с различными заболеваниями. Снижение уровня стресса и улучшение сна могут способствовать снижению заболеваемости (сердечно-сосудистые заболевания, иммунные расстройства и т.д.).</w:t>
      </w:r>
      <w:r w:rsidRPr="00F93E92">
        <w:rPr>
          <w:rFonts w:ascii="Times New Roman" w:hAnsi="Times New Roman" w:cs="Times New Roman"/>
          <w:sz w:val="24"/>
          <w:szCs w:val="24"/>
        </w:rPr>
        <w:t xml:space="preserve"> 4. </w:t>
      </w:r>
      <w:r w:rsidR="00E22498" w:rsidRPr="00F93E92">
        <w:rPr>
          <w:rFonts w:ascii="Times New Roman" w:hAnsi="Times New Roman" w:cs="Times New Roman"/>
          <w:sz w:val="24"/>
          <w:szCs w:val="24"/>
        </w:rPr>
        <w:t>Улучшение концентрации внимания и памяти: Снижение тревожности и улучшение сна могут улучшить когнитивные функции, что приведёт к повышению работоспособности и продуктивности.</w:t>
      </w:r>
      <w:r w:rsidRPr="00F93E92">
        <w:rPr>
          <w:rFonts w:ascii="Times New Roman" w:hAnsi="Times New Roman" w:cs="Times New Roman"/>
          <w:sz w:val="24"/>
          <w:szCs w:val="24"/>
        </w:rPr>
        <w:t xml:space="preserve"> 5. </w:t>
      </w:r>
      <w:r w:rsidR="00E22498" w:rsidRPr="00F93E92">
        <w:rPr>
          <w:rFonts w:ascii="Times New Roman" w:hAnsi="Times New Roman" w:cs="Times New Roman"/>
          <w:sz w:val="24"/>
          <w:szCs w:val="24"/>
        </w:rPr>
        <w:t>Улучшение коммуникации: Снижение стресса и улучшение сна могут улучшить коммуникативные навыки и способствовать более эффективному общению</w:t>
      </w:r>
      <w:r w:rsidRPr="00F93E92">
        <w:rPr>
          <w:rFonts w:ascii="Times New Roman" w:hAnsi="Times New Roman" w:cs="Times New Roman"/>
          <w:sz w:val="24"/>
          <w:szCs w:val="24"/>
        </w:rPr>
        <w:t>.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Описание технологии и ее ценность</w:t>
      </w:r>
    </w:p>
    <w:p w:rsidR="00392EEC" w:rsidRPr="00F93E92" w:rsidRDefault="00E050A6">
      <w:pPr>
        <w:spacing w:after="263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" style="width:495.24pt;height:0.75pt;mso-position-horizontal-relative:char;mso-position-vertical-relative:line" coordsize="62895,95">
                <v:shape id="Shape 39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 w:rsidP="00F93E92">
      <w:pPr>
        <w:spacing w:after="0"/>
        <w:ind w:left="145"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 xml:space="preserve">Технология основана на производстве биопрепарата из </w:t>
      </w:r>
      <w:r w:rsidR="00BE56D5" w:rsidRPr="00F93E92">
        <w:rPr>
          <w:rFonts w:ascii="Times New Roman" w:hAnsi="Times New Roman" w:cs="Times New Roman"/>
          <w:sz w:val="24"/>
          <w:szCs w:val="24"/>
        </w:rPr>
        <w:t>сырья на основе травы Мелиссы лекарственной и корневища Синюхи голубой</w:t>
      </w:r>
      <w:r w:rsidRPr="00F93E92">
        <w:rPr>
          <w:rFonts w:ascii="Times New Roman" w:hAnsi="Times New Roman" w:cs="Times New Roman"/>
          <w:sz w:val="24"/>
          <w:szCs w:val="24"/>
        </w:rPr>
        <w:t>. Процесс вклю</w:t>
      </w:r>
      <w:r w:rsidR="00BE56D5" w:rsidRPr="00F93E92">
        <w:rPr>
          <w:rFonts w:ascii="Times New Roman" w:hAnsi="Times New Roman" w:cs="Times New Roman"/>
          <w:sz w:val="24"/>
          <w:szCs w:val="24"/>
        </w:rPr>
        <w:t xml:space="preserve">чает </w:t>
      </w:r>
      <w:r w:rsidR="00A75630" w:rsidRPr="00F93E92">
        <w:rPr>
          <w:rFonts w:ascii="Times New Roman" w:hAnsi="Times New Roman" w:cs="Times New Roman"/>
          <w:sz w:val="24"/>
          <w:szCs w:val="24"/>
        </w:rPr>
        <w:t>перколированные</w:t>
      </w:r>
      <w:r w:rsidR="00BE56D5" w:rsidRPr="00F93E92">
        <w:rPr>
          <w:rFonts w:ascii="Times New Roman" w:hAnsi="Times New Roman" w:cs="Times New Roman"/>
          <w:sz w:val="24"/>
          <w:szCs w:val="24"/>
        </w:rPr>
        <w:t xml:space="preserve">, отстаивание, фильтрование, вакуумную </w:t>
      </w:r>
      <w:r w:rsidR="008F5E8C" w:rsidRPr="00F93E92">
        <w:rPr>
          <w:rFonts w:ascii="Times New Roman" w:hAnsi="Times New Roman" w:cs="Times New Roman"/>
          <w:sz w:val="24"/>
          <w:szCs w:val="24"/>
        </w:rPr>
        <w:t>сушку,</w:t>
      </w:r>
      <w:r w:rsidR="00BE56D5" w:rsidRPr="00F93E92">
        <w:rPr>
          <w:rFonts w:ascii="Times New Roman" w:hAnsi="Times New Roman" w:cs="Times New Roman"/>
          <w:sz w:val="24"/>
          <w:szCs w:val="24"/>
        </w:rPr>
        <w:t xml:space="preserve"> растворение сухого экстракта </w:t>
      </w:r>
      <w:r w:rsidR="008F5E8C" w:rsidRPr="00F93E92">
        <w:rPr>
          <w:rFonts w:ascii="Times New Roman" w:hAnsi="Times New Roman" w:cs="Times New Roman"/>
          <w:sz w:val="24"/>
          <w:szCs w:val="24"/>
        </w:rPr>
        <w:t>в воде и смешивание с желатином до получения массы, вливаемой в формочки.</w:t>
      </w:r>
    </w:p>
    <w:p w:rsidR="00392EEC" w:rsidRPr="00F93E92" w:rsidRDefault="00E050A6" w:rsidP="00F93E92">
      <w:pPr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371628</wp:posOffset>
                </wp:positionV>
                <wp:extent cx="6475286" cy="659600"/>
                <wp:effectExtent l="0" t="0" r="0" b="0"/>
                <wp:wrapTopAndBottom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286" cy="659600"/>
                          <a:chOff x="0" y="0"/>
                          <a:chExt cx="6475286" cy="6596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1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14919" y="197395"/>
                            <a:ext cx="4056779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Национальная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ассоциация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трансфера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1740954" y="323125"/>
                            <a:ext cx="531762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119234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2140775" y="323125"/>
                            <a:ext cx="3278505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г.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Москва,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ул.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Ленинские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Горы,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дом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1,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стр.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4605817" y="323125"/>
                            <a:ext cx="177254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184039" y="134530"/>
                            <a:ext cx="989112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FF"/>
                                  <w:w w:val="121"/>
                                  <w:sz w:val="17"/>
                                  <w:u w:val="single" w:color="0000FF"/>
                                </w:rPr>
                                <w:t>www.rusnatt.r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5927732" y="134530"/>
                            <a:ext cx="88348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0D372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5">
                                <w:r w:rsidR="00E050A6">
                                  <w:rPr>
                                    <w:color w:val="0000FF"/>
                                    <w:w w:val="122"/>
                                    <w:sz w:val="17"/>
                                    <w:u w:val="single" w:color="0000FF"/>
                                  </w:rPr>
                                  <w:t>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84039" y="260260"/>
                            <a:ext cx="1389606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+7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(499)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240-34-06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184039" y="385990"/>
                            <a:ext cx="1091953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1"/>
                                  <w:sz w:val="17"/>
                                </w:rPr>
                                <w:t>info@rusnatt.ru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4763" y="659600"/>
                            <a:ext cx="128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85">
                                <a:moveTo>
                                  <a:pt x="0" y="0"/>
                                </a:moveTo>
                                <a:lnTo>
                                  <a:pt x="128648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00772" y="659600"/>
                            <a:ext cx="387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4">
                                <a:moveTo>
                                  <a:pt x="0" y="0"/>
                                </a:moveTo>
                                <a:lnTo>
                                  <a:pt x="387850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188801" y="659600"/>
                            <a:ext cx="128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85">
                                <a:moveTo>
                                  <a:pt x="0" y="0"/>
                                </a:moveTo>
                                <a:lnTo>
                                  <a:pt x="1286485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3" style="width:509.865pt;height:51.937pt;position:absolute;mso-position-horizontal-relative:page;mso-position-horizontal:absolute;margin-left:42.52pt;mso-position-vertical-relative:page;margin-top:29.262pt;" coordsize="64752,6596">
                <v:shape id="Picture 8" style="position:absolute;width:5715;height:5119;left:0;top:0;" filled="f">
                  <v:imagedata r:id="rId6"/>
                </v:shape>
                <v:rect id="Rectangle 9" style="position:absolute;width:40567;height:1387;left:17149;top:1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Национальная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ассоциация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трансфера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технологий</w:t>
                        </w:r>
                      </w:p>
                    </w:txbxContent>
                  </v:textbox>
                </v:rect>
                <v:rect id="Rectangle 1133" style="position:absolute;width:5317;height:1387;left:17409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119234</w:t>
                        </w:r>
                      </w:p>
                    </w:txbxContent>
                  </v:textbox>
                </v:rect>
                <v:rect id="Rectangle 1136" style="position:absolute;width:32785;height:1387;left:21407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г.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Москва,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ул.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Ленинские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Горы,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дом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1,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стр.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style="position:absolute;width:1772;height:1387;left:46058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77</w:t>
                        </w:r>
                      </w:p>
                    </w:txbxContent>
                  </v:textbox>
                </v:rect>
                <v:rect id="Rectangle 1149" style="position:absolute;width:9891;height:1387;left:51840;top: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ff"/>
                            <w:w w:val="121"/>
                            <w:sz w:val="17"/>
                            <w:u w:val="single" w:color="0000ff"/>
                          </w:rPr>
                          <w:t xml:space="preserve">www.rusnatt.r</w:t>
                        </w:r>
                      </w:p>
                    </w:txbxContent>
                  </v:textbox>
                </v:rect>
                <v:rect id="Rectangle 1150" style="position:absolute;width:883;height:1387;left:59277;top: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65">
                          <w:r>
                            <w:rPr>
                              <w:color w:val="0000ff"/>
                              <w:w w:val="122"/>
                              <w:sz w:val="17"/>
                              <w:u w:val="single" w:color="0000ff"/>
                            </w:rPr>
                            <w:t xml:space="preserve">u</w:t>
                          </w:r>
                        </w:hyperlink>
                      </w:p>
                    </w:txbxContent>
                  </v:textbox>
                </v:rect>
                <v:rect id="Rectangle 13" style="position:absolute;width:13896;height:1387;left:51840;top:2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+7</w:t>
                        </w:r>
                        <w:r>
                          <w:rPr>
                            <w:color w:val="7e8486"/>
                            <w:spacing w:val="15"/>
                            <w:w w:val="1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(499)</w:t>
                        </w:r>
                        <w:r>
                          <w:rPr>
                            <w:color w:val="7e8486"/>
                            <w:spacing w:val="15"/>
                            <w:w w:val="1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240-34-06</w:t>
                        </w:r>
                      </w:p>
                    </w:txbxContent>
                  </v:textbox>
                </v:rect>
                <v:rect id="Rectangle 14" style="position:absolute;width:10919;height:1387;left:51840;top:3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1"/>
                            <w:sz w:val="17"/>
                          </w:rPr>
                          <w:t xml:space="preserve">info@rusnatt.ru</w:t>
                        </w:r>
                      </w:p>
                    </w:txbxContent>
                  </v:textbox>
                </v:rect>
                <v:shape id="Shape 15" style="position:absolute;width:12864;height:0;left:47;top:6596;" coordsize="1286485,0" path="m0,0l1286485,0">
                  <v:stroke weight="0.75pt" endcap="flat" joinstyle="miter" miterlimit="10" on="true" color="#7e8486"/>
                  <v:fill on="false" color="#000000" opacity="0"/>
                </v:shape>
                <v:shape id="Shape 16" style="position:absolute;width:38785;height:0;left:13007;top:6596;" coordsize="3878504,0" path="m0,0l3878504,0">
                  <v:stroke weight="0.75pt" endcap="square" joinstyle="miter" miterlimit="10" on="true" color="#7e8486"/>
                  <v:fill on="false" color="#000000" opacity="0"/>
                </v:shape>
                <v:shape id="Shape 17" style="position:absolute;width:12864;height:0;left:51888;top:6596;" coordsize="1286485,0" path="m0,0l1286485,0">
                  <v:stroke weight="0.75pt" endcap="square" joinstyle="miter" miterlimit="10" on="true" color="#7e8486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93E92">
        <w:rPr>
          <w:rFonts w:ascii="Times New Roman" w:hAnsi="Times New Roman" w:cs="Times New Roman"/>
          <w:sz w:val="24"/>
          <w:szCs w:val="24"/>
        </w:rPr>
        <w:t xml:space="preserve">Ценность технологии заключается в </w:t>
      </w:r>
      <w:r w:rsidR="008F5E8C" w:rsidRPr="00F93E92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0F1A0C" w:rsidRPr="00F93E92">
        <w:rPr>
          <w:rFonts w:ascii="Times New Roman" w:hAnsi="Times New Roman" w:cs="Times New Roman"/>
          <w:sz w:val="24"/>
          <w:szCs w:val="24"/>
        </w:rPr>
        <w:t>в производстве</w:t>
      </w:r>
      <w:r w:rsidR="00524189" w:rsidRPr="00F93E92">
        <w:rPr>
          <w:rFonts w:ascii="Times New Roman" w:hAnsi="Times New Roman" w:cs="Times New Roman"/>
          <w:sz w:val="24"/>
          <w:szCs w:val="24"/>
        </w:rPr>
        <w:t xml:space="preserve"> использована Синюха голубая, седативные свойства которой в 7-8 раз превосходят известных валериану и пустырника, а также вакуумный ротационный испаритель, при использовании которого биологически</w:t>
      </w:r>
      <w:r w:rsidR="008F5E8C" w:rsidRPr="00F93E92">
        <w:rPr>
          <w:rFonts w:ascii="Times New Roman" w:hAnsi="Times New Roman" w:cs="Times New Roman"/>
          <w:sz w:val="24"/>
          <w:szCs w:val="24"/>
        </w:rPr>
        <w:t xml:space="preserve"> активные вещества, такие как флавоноиды и сапонины, </w:t>
      </w:r>
      <w:r w:rsidR="00524189" w:rsidRPr="00F93E92">
        <w:rPr>
          <w:rFonts w:ascii="Times New Roman" w:hAnsi="Times New Roman" w:cs="Times New Roman"/>
          <w:sz w:val="24"/>
          <w:szCs w:val="24"/>
        </w:rPr>
        <w:t>лучше сохраняются</w:t>
      </w:r>
      <w:r w:rsidR="008F5E8C" w:rsidRPr="00F93E92">
        <w:rPr>
          <w:rFonts w:ascii="Times New Roman" w:hAnsi="Times New Roman" w:cs="Times New Roman"/>
          <w:sz w:val="24"/>
          <w:szCs w:val="24"/>
        </w:rPr>
        <w:t xml:space="preserve"> и не </w:t>
      </w:r>
      <w:r w:rsidR="00524189" w:rsidRPr="00F93E92">
        <w:rPr>
          <w:rFonts w:ascii="Times New Roman" w:hAnsi="Times New Roman" w:cs="Times New Roman"/>
          <w:sz w:val="24"/>
          <w:szCs w:val="24"/>
        </w:rPr>
        <w:t>разрушаются.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Области применения</w:t>
      </w:r>
    </w:p>
    <w:p w:rsidR="00392EEC" w:rsidRPr="00F93E92" w:rsidRDefault="00E050A6">
      <w:pPr>
        <w:spacing w:after="657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280817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280817"/>
                          <a:chOff x="0" y="0"/>
                          <a:chExt cx="6289549" cy="280817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2875" y="167019"/>
                            <a:ext cx="2434584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4"/>
                                </w:rPr>
                                <w:t>Здравоохранение</w:t>
                              </w:r>
                              <w:r>
                                <w:rPr>
                                  <w:spacing w:val="1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и</w:t>
                              </w:r>
                              <w:r>
                                <w:rPr>
                                  <w:spacing w:val="1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медицина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27305" y="19192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" style="width:495.24pt;height:22.1116pt;mso-position-horizontal-relative:char;mso-position-vertical-relative:line" coordsize="62895,2808">
                <v:shape id="Shape 47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  <v:rect id="Rectangle 48" style="position:absolute;width:24345;height:1513;left:1428;top:1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24"/>
                          </w:rPr>
                          <w:t xml:space="preserve">Здравоохранение</w:t>
                        </w:r>
                        <w:r>
                          <w:rPr>
                            <w:spacing w:val="1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 xml:space="preserve">и</w:t>
                        </w:r>
                        <w:r>
                          <w:rPr>
                            <w:spacing w:val="1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 xml:space="preserve">медицина</w:t>
                        </w:r>
                      </w:p>
                    </w:txbxContent>
                  </v:textbox>
                </v:rect>
                <v:shape id="Shape 49" style="position:absolute;width:457;height:457;left:273;top:1919;" coordsize="45720,45720" path="m22860,0c35484,0,45720,10236,45720,22860c45720,35483,35484,45720,22860,45720c10236,45720,0,35483,0,22860c0,10236,10236,0,2286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Возможные модели коммерциализации</w:t>
      </w:r>
    </w:p>
    <w:p w:rsidR="00392EEC" w:rsidRPr="00F93E92" w:rsidRDefault="00E050A6">
      <w:pPr>
        <w:spacing w:after="263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7" style="width:495.24pt;height:0.75pt;mso-position-horizontal-relative:char;mso-position-vertical-relative:line" coordsize="62895,95">
                <v:shape id="Shape 51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>
      <w:pPr>
        <w:ind w:left="145" w:right="97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Передача лицензии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lastRenderedPageBreak/>
        <w:t>Текущее состояние</w:t>
      </w:r>
    </w:p>
    <w:p w:rsidR="00392EEC" w:rsidRPr="00F93E92" w:rsidRDefault="00E050A6">
      <w:pPr>
        <w:spacing w:after="341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8" style="width:495.24pt;height:0.75pt;mso-position-horizontal-relative:char;mso-position-vertical-relative:line" coordsize="62895,95">
                <v:shape id="Shape 54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>
      <w:pPr>
        <w:tabs>
          <w:tab w:val="center" w:pos="3665"/>
        </w:tabs>
        <w:spacing w:after="159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color w:val="7E8486"/>
          <w:sz w:val="24"/>
          <w:szCs w:val="24"/>
        </w:rPr>
        <w:t>Стадия готовности:</w:t>
      </w:r>
      <w:r w:rsidRPr="00F93E92">
        <w:rPr>
          <w:rFonts w:ascii="Times New Roman" w:hAnsi="Times New Roman" w:cs="Times New Roman"/>
          <w:color w:val="7E8486"/>
          <w:sz w:val="24"/>
          <w:szCs w:val="24"/>
        </w:rPr>
        <w:tab/>
      </w:r>
      <w:r w:rsidRPr="00F93E92">
        <w:rPr>
          <w:rFonts w:ascii="Times New Roman" w:hAnsi="Times New Roman" w:cs="Times New Roman"/>
          <w:sz w:val="24"/>
          <w:szCs w:val="24"/>
        </w:rPr>
        <w:t>TRL 4. Лабораторный образец</w:t>
      </w:r>
    </w:p>
    <w:p w:rsidR="00392EEC" w:rsidRPr="00F93E92" w:rsidRDefault="00E050A6" w:rsidP="00F93E92">
      <w:pPr>
        <w:spacing w:after="224"/>
        <w:ind w:left="2224" w:right="97" w:hanging="2089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color w:val="7E8486"/>
          <w:sz w:val="24"/>
          <w:szCs w:val="24"/>
        </w:rPr>
        <w:t>Краткое описание:</w:t>
      </w:r>
      <w:r w:rsidRPr="00F93E92">
        <w:rPr>
          <w:rFonts w:ascii="Times New Roman" w:hAnsi="Times New Roman" w:cs="Times New Roman"/>
          <w:color w:val="7E8486"/>
          <w:sz w:val="24"/>
          <w:szCs w:val="24"/>
        </w:rPr>
        <w:tab/>
      </w:r>
      <w:r w:rsidR="00524189" w:rsidRPr="00F93E92">
        <w:rPr>
          <w:rFonts w:ascii="Times New Roman" w:hAnsi="Times New Roman" w:cs="Times New Roman"/>
          <w:sz w:val="24"/>
          <w:szCs w:val="24"/>
        </w:rPr>
        <w:t>Одобрена заявка на патент</w:t>
      </w:r>
      <w:r w:rsidRPr="00F93E92">
        <w:rPr>
          <w:rFonts w:ascii="Times New Roman" w:hAnsi="Times New Roman" w:cs="Times New Roman"/>
          <w:sz w:val="24"/>
          <w:szCs w:val="24"/>
        </w:rPr>
        <w:t xml:space="preserve">, проведены лабораторные исследования, подтверждающие его эффективность. В настоящее время ведутся работы по оптимизации производственного </w:t>
      </w:r>
      <w:r w:rsidR="00524189" w:rsidRPr="00F93E92">
        <w:rPr>
          <w:rFonts w:ascii="Times New Roman" w:hAnsi="Times New Roman" w:cs="Times New Roman"/>
          <w:sz w:val="24"/>
          <w:szCs w:val="24"/>
        </w:rPr>
        <w:t xml:space="preserve">процесса и подготовке к клиническим </w:t>
      </w:r>
      <w:r w:rsidRPr="00F93E92">
        <w:rPr>
          <w:rFonts w:ascii="Times New Roman" w:hAnsi="Times New Roman" w:cs="Times New Roman"/>
          <w:sz w:val="24"/>
          <w:szCs w:val="24"/>
        </w:rPr>
        <w:t>испытаниям для оценки в</w:t>
      </w:r>
      <w:r w:rsidR="00524189" w:rsidRPr="00F93E92">
        <w:rPr>
          <w:rFonts w:ascii="Times New Roman" w:hAnsi="Times New Roman" w:cs="Times New Roman"/>
          <w:sz w:val="24"/>
          <w:szCs w:val="24"/>
        </w:rPr>
        <w:t>оздействия на целевую группу– дети от 3-х лет</w:t>
      </w:r>
      <w:r w:rsidRPr="00F93E92">
        <w:rPr>
          <w:rFonts w:ascii="Times New Roman" w:hAnsi="Times New Roman" w:cs="Times New Roman"/>
          <w:sz w:val="24"/>
          <w:szCs w:val="24"/>
        </w:rPr>
        <w:t>.</w:t>
      </w:r>
    </w:p>
    <w:p w:rsidR="00392EEC" w:rsidRPr="00F93E92" w:rsidRDefault="00E050A6">
      <w:pPr>
        <w:spacing w:after="286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color w:val="7E8486"/>
          <w:sz w:val="24"/>
          <w:szCs w:val="24"/>
        </w:rPr>
        <w:t>Интеллектуальная собственность</w:t>
      </w:r>
    </w:p>
    <w:p w:rsidR="00392EEC" w:rsidRPr="00F93E92" w:rsidRDefault="00E050A6">
      <w:pPr>
        <w:tabs>
          <w:tab w:val="right" w:pos="10205"/>
        </w:tabs>
        <w:spacing w:after="188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патент</w:t>
      </w:r>
      <w:r w:rsidRPr="00F93E92">
        <w:rPr>
          <w:rFonts w:ascii="Times New Roman" w:hAnsi="Times New Roman" w:cs="Times New Roman"/>
          <w:sz w:val="24"/>
          <w:szCs w:val="24"/>
        </w:rPr>
        <w:tab/>
        <w:t>RU 2789123 C1</w:t>
      </w:r>
    </w:p>
    <w:p w:rsidR="00392EEC" w:rsidRPr="00F93E92" w:rsidRDefault="00E050A6">
      <w:pPr>
        <w:spacing w:after="263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75286" cy="980211"/>
                <wp:effectExtent l="0" t="0" r="0" b="0"/>
                <wp:docPr id="1459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286" cy="980211"/>
                          <a:chOff x="0" y="0"/>
                          <a:chExt cx="6475286" cy="980211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1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714919" y="197395"/>
                            <a:ext cx="4056779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Национальная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ассоциация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трансфера</w:t>
                              </w:r>
                              <w:r>
                                <w:rPr>
                                  <w:b/>
                                  <w:color w:val="7E8486"/>
                                  <w:spacing w:val="20"/>
                                  <w:w w:val="1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8486"/>
                                  <w:w w:val="139"/>
                                  <w:sz w:val="17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1740954" y="323125"/>
                            <a:ext cx="531762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119234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2140775" y="323125"/>
                            <a:ext cx="3278505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г.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Москва,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ул.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Ленинские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Горы,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дом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1,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стр.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4605817" y="323125"/>
                            <a:ext cx="177254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5"/>
                                  <w:sz w:val="17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5184039" y="134530"/>
                            <a:ext cx="989112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FF"/>
                                  <w:w w:val="121"/>
                                  <w:sz w:val="17"/>
                                  <w:u w:val="single" w:color="0000FF"/>
                                </w:rPr>
                                <w:t>www.rusnatt.r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5927732" y="134530"/>
                            <a:ext cx="88348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0D372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">
                                <w:r w:rsidR="00E050A6">
                                  <w:rPr>
                                    <w:color w:val="0000FF"/>
                                    <w:w w:val="122"/>
                                    <w:sz w:val="17"/>
                                    <w:u w:val="single" w:color="0000FF"/>
                                  </w:rPr>
                                  <w:t>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184039" y="260260"/>
                            <a:ext cx="1389606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+7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(499)</w:t>
                              </w:r>
                              <w:r>
                                <w:rPr>
                                  <w:color w:val="7E8486"/>
                                  <w:spacing w:val="15"/>
                                  <w:w w:val="1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E8486"/>
                                  <w:w w:val="128"/>
                                  <w:sz w:val="17"/>
                                </w:rPr>
                                <w:t>240-34-06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184039" y="385990"/>
                            <a:ext cx="1091953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E8486"/>
                                  <w:w w:val="121"/>
                                  <w:sz w:val="17"/>
                                </w:rPr>
                                <w:t>info@rusnatt.ru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4763" y="659600"/>
                            <a:ext cx="128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85">
                                <a:moveTo>
                                  <a:pt x="0" y="0"/>
                                </a:moveTo>
                                <a:lnTo>
                                  <a:pt x="128648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00772" y="659600"/>
                            <a:ext cx="387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4">
                                <a:moveTo>
                                  <a:pt x="0" y="0"/>
                                </a:moveTo>
                                <a:lnTo>
                                  <a:pt x="387850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188801" y="659600"/>
                            <a:ext cx="128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85">
                                <a:moveTo>
                                  <a:pt x="0" y="0"/>
                                </a:moveTo>
                                <a:lnTo>
                                  <a:pt x="1286485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7E84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5250" y="773450"/>
                            <a:ext cx="1942803" cy="189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EEC" w:rsidRDefault="00E050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256DA3"/>
                                  <w:w w:val="139"/>
                                  <w:sz w:val="23"/>
                                </w:rPr>
                                <w:t>Команда</w:t>
                              </w:r>
                              <w:r>
                                <w:rPr>
                                  <w:b/>
                                  <w:color w:val="256DA3"/>
                                  <w:spacing w:val="27"/>
                                  <w:w w:val="1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6DA3"/>
                                  <w:w w:val="139"/>
                                  <w:sz w:val="23"/>
                                </w:rPr>
                                <w:t>проекта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95250" y="980211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" style="width:509.865pt;height:77.182pt;mso-position-horizontal-relative:char;mso-position-vertical-relative:line" coordsize="64752,9802">
                <v:shape id="Picture 80" style="position:absolute;width:5715;height:5119;left:0;top:0;" filled="f">
                  <v:imagedata r:id="rId6"/>
                </v:shape>
                <v:rect id="Rectangle 81" style="position:absolute;width:40567;height:1387;left:17149;top:1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Национальная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ассоциация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трансфера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spacing w:val="20"/>
                            <w:w w:val="1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7e8486"/>
                            <w:w w:val="139"/>
                            <w:sz w:val="17"/>
                          </w:rPr>
                          <w:t xml:space="preserve">технологий</w:t>
                        </w:r>
                      </w:p>
                    </w:txbxContent>
                  </v:textbox>
                </v:rect>
                <v:rect id="Rectangle 1131" style="position:absolute;width:5317;height:1387;left:17409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119234</w:t>
                        </w:r>
                      </w:p>
                    </w:txbxContent>
                  </v:textbox>
                </v:rect>
                <v:rect id="Rectangle 1134" style="position:absolute;width:32785;height:1387;left:21407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г.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Москва,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ул.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Ленинские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Горы,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дом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1,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стр.</w:t>
                        </w:r>
                        <w:r>
                          <w:rPr>
                            <w:color w:val="7e8486"/>
                            <w:spacing w:val="15"/>
                            <w:w w:val="12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2" style="position:absolute;width:1772;height:1387;left:46058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5"/>
                            <w:sz w:val="17"/>
                          </w:rPr>
                          <w:t xml:space="preserve">77</w:t>
                        </w:r>
                      </w:p>
                    </w:txbxContent>
                  </v:textbox>
                </v:rect>
                <v:rect id="Rectangle 1151" style="position:absolute;width:9891;height:1387;left:51840;top: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ff"/>
                            <w:w w:val="121"/>
                            <w:sz w:val="17"/>
                            <w:u w:val="single" w:color="0000ff"/>
                          </w:rPr>
                          <w:t xml:space="preserve">www.rusnatt.r</w:t>
                        </w:r>
                      </w:p>
                    </w:txbxContent>
                  </v:textbox>
                </v:rect>
                <v:rect id="Rectangle 1152" style="position:absolute;width:883;height:1387;left:59277;top: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133">
                          <w:r>
                            <w:rPr>
                              <w:color w:val="0000ff"/>
                              <w:w w:val="122"/>
                              <w:sz w:val="17"/>
                              <w:u w:val="single" w:color="0000ff"/>
                            </w:rPr>
                            <w:t xml:space="preserve">u</w:t>
                          </w:r>
                        </w:hyperlink>
                      </w:p>
                    </w:txbxContent>
                  </v:textbox>
                </v:rect>
                <v:rect id="Rectangle 85" style="position:absolute;width:13896;height:1387;left:51840;top:2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+7</w:t>
                        </w:r>
                        <w:r>
                          <w:rPr>
                            <w:color w:val="7e8486"/>
                            <w:spacing w:val="15"/>
                            <w:w w:val="1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(499)</w:t>
                        </w:r>
                        <w:r>
                          <w:rPr>
                            <w:color w:val="7e8486"/>
                            <w:spacing w:val="15"/>
                            <w:w w:val="1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e8486"/>
                            <w:w w:val="128"/>
                            <w:sz w:val="17"/>
                          </w:rPr>
                          <w:t xml:space="preserve">240-34-06</w:t>
                        </w:r>
                      </w:p>
                    </w:txbxContent>
                  </v:textbox>
                </v:rect>
                <v:rect id="Rectangle 86" style="position:absolute;width:10919;height:1387;left:51840;top:3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7e8486"/>
                            <w:w w:val="121"/>
                            <w:sz w:val="17"/>
                          </w:rPr>
                          <w:t xml:space="preserve">info@rusnatt.ru</w:t>
                        </w:r>
                      </w:p>
                    </w:txbxContent>
                  </v:textbox>
                </v:rect>
                <v:shape id="Shape 87" style="position:absolute;width:12864;height:0;left:47;top:6596;" coordsize="1286485,0" path="m0,0l1286485,0">
                  <v:stroke weight="0.75pt" endcap="flat" joinstyle="miter" miterlimit="10" on="true" color="#7e8486"/>
                  <v:fill on="false" color="#000000" opacity="0"/>
                </v:shape>
                <v:shape id="Shape 88" style="position:absolute;width:38785;height:0;left:13007;top:6596;" coordsize="3878504,0" path="m0,0l3878504,0">
                  <v:stroke weight="0.75pt" endcap="square" joinstyle="miter" miterlimit="10" on="true" color="#7e8486"/>
                  <v:fill on="false" color="#000000" opacity="0"/>
                </v:shape>
                <v:shape id="Shape 89" style="position:absolute;width:12864;height:0;left:51888;top:6596;" coordsize="1286485,0" path="m0,0l1286485,0">
                  <v:stroke weight="0.75pt" endcap="square" joinstyle="miter" miterlimit="10" on="true" color="#7e8486"/>
                  <v:fill on="false" color="#000000" opacity="0"/>
                </v:shape>
                <v:rect id="Rectangle 93" style="position:absolute;width:19428;height:1891;left:952;top:7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56da3"/>
                            <w:w w:val="139"/>
                            <w:sz w:val="23"/>
                          </w:rPr>
                          <w:t xml:space="preserve">Команда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56da3"/>
                            <w:spacing w:val="27"/>
                            <w:w w:val="13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56da3"/>
                            <w:w w:val="139"/>
                            <w:sz w:val="23"/>
                          </w:rPr>
                          <w:t xml:space="preserve">проекта</w:t>
                        </w:r>
                      </w:p>
                    </w:txbxContent>
                  </v:textbox>
                </v:rect>
                <v:shape id="Shape 94" style="position:absolute;width:62895;height:0;left:952;top:9802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A75630" w:rsidP="00F93E92">
      <w:pPr>
        <w:ind w:left="145"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 xml:space="preserve">Ибрагимов </w:t>
      </w:r>
      <w:r w:rsidR="00C85ACD" w:rsidRPr="00F93E92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C85ACD" w:rsidRPr="00F93E92">
        <w:rPr>
          <w:rFonts w:ascii="Times New Roman" w:hAnsi="Times New Roman" w:cs="Times New Roman"/>
          <w:sz w:val="24"/>
          <w:szCs w:val="24"/>
        </w:rPr>
        <w:t>Алгасанович</w:t>
      </w:r>
      <w:proofErr w:type="spellEnd"/>
      <w:r w:rsidR="00C85ACD" w:rsidRPr="00F93E92">
        <w:rPr>
          <w:rFonts w:ascii="Times New Roman" w:hAnsi="Times New Roman" w:cs="Times New Roman"/>
          <w:sz w:val="24"/>
          <w:szCs w:val="24"/>
        </w:rPr>
        <w:t>,</w:t>
      </w:r>
      <w:r w:rsidR="006902A5" w:rsidRPr="00F93E92">
        <w:rPr>
          <w:rFonts w:ascii="Times New Roman" w:hAnsi="Times New Roman" w:cs="Times New Roman"/>
          <w:sz w:val="24"/>
          <w:szCs w:val="24"/>
        </w:rPr>
        <w:t xml:space="preserve"> кандидат фармацевтических наук, доцент кафедры фармации ДГМУ</w:t>
      </w:r>
      <w:r w:rsidR="00E050A6" w:rsidRPr="00F93E92">
        <w:rPr>
          <w:rFonts w:ascii="Times New Roman" w:hAnsi="Times New Roman" w:cs="Times New Roman"/>
          <w:sz w:val="24"/>
          <w:szCs w:val="24"/>
        </w:rPr>
        <w:t xml:space="preserve">; </w:t>
      </w:r>
      <w:r w:rsidRPr="00F93E92">
        <w:rPr>
          <w:rFonts w:ascii="Times New Roman" w:hAnsi="Times New Roman" w:cs="Times New Roman"/>
          <w:sz w:val="24"/>
          <w:szCs w:val="24"/>
        </w:rPr>
        <w:t xml:space="preserve">Рагимов Разин Мирзекеримович, заведующий кафедрой н. физиологии ДГМУ, </w:t>
      </w:r>
      <w:r w:rsidR="006902A5" w:rsidRPr="00F93E92">
        <w:rPr>
          <w:rFonts w:ascii="Times New Roman" w:hAnsi="Times New Roman" w:cs="Times New Roman"/>
          <w:sz w:val="24"/>
          <w:szCs w:val="24"/>
        </w:rPr>
        <w:t>Абдуллаева Наида Муртазалиевна, директор НОЦ ДГМУ, доцент кафедры нормальной физиологии ДГМУ</w:t>
      </w:r>
      <w:r w:rsidR="00B37856" w:rsidRPr="00F93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856" w:rsidRPr="00F93E9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B37856" w:rsidRPr="00F93E92">
        <w:rPr>
          <w:rFonts w:ascii="Times New Roman" w:hAnsi="Times New Roman" w:cs="Times New Roman"/>
          <w:sz w:val="24"/>
          <w:szCs w:val="24"/>
        </w:rPr>
        <w:t xml:space="preserve"> Абидат Муратовна, студентка 5 курса педиатрического факультета</w:t>
      </w:r>
      <w:r w:rsidRPr="00F93E92">
        <w:rPr>
          <w:rFonts w:ascii="Times New Roman" w:hAnsi="Times New Roman" w:cs="Times New Roman"/>
          <w:sz w:val="24"/>
          <w:szCs w:val="24"/>
        </w:rPr>
        <w:t xml:space="preserve"> ДГМУ.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Бизнес модель</w:t>
      </w:r>
    </w:p>
    <w:p w:rsidR="00392EEC" w:rsidRPr="00F93E92" w:rsidRDefault="00E050A6">
      <w:pPr>
        <w:spacing w:after="413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1" style="width:495.24pt;height:0.75pt;mso-position-horizontal-relative:char;mso-position-vertical-relative:line" coordsize="62895,95">
                <v:shape id="Shape 100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>
      <w:pPr>
        <w:pStyle w:val="2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Целевые сегменты</w:t>
      </w:r>
    </w:p>
    <w:p w:rsidR="00392EEC" w:rsidRPr="00F93E92" w:rsidRDefault="00E050A6" w:rsidP="00F93E92">
      <w:pPr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 xml:space="preserve">1. </w:t>
      </w:r>
      <w:r w:rsidR="009712DE" w:rsidRPr="00F93E92">
        <w:rPr>
          <w:rFonts w:ascii="Times New Roman" w:hAnsi="Times New Roman" w:cs="Times New Roman"/>
          <w:sz w:val="24"/>
          <w:szCs w:val="24"/>
        </w:rPr>
        <w:t xml:space="preserve">дети от 3 </w:t>
      </w:r>
      <w:r w:rsidRPr="00F93E92">
        <w:rPr>
          <w:rFonts w:ascii="Times New Roman" w:hAnsi="Times New Roman" w:cs="Times New Roman"/>
          <w:sz w:val="24"/>
          <w:szCs w:val="24"/>
        </w:rPr>
        <w:t>лет, с</w:t>
      </w:r>
      <w:r w:rsidR="009712DE" w:rsidRPr="00F93E92">
        <w:rPr>
          <w:rFonts w:ascii="Times New Roman" w:hAnsi="Times New Roman" w:cs="Times New Roman"/>
          <w:sz w:val="24"/>
          <w:szCs w:val="24"/>
        </w:rPr>
        <w:t xml:space="preserve"> повышенной возбудимостью и </w:t>
      </w:r>
      <w:proofErr w:type="spellStart"/>
      <w:r w:rsidR="009712DE" w:rsidRPr="00F93E92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9712DE" w:rsidRPr="00F93E92">
        <w:rPr>
          <w:rFonts w:ascii="Times New Roman" w:hAnsi="Times New Roman" w:cs="Times New Roman"/>
          <w:sz w:val="24"/>
          <w:szCs w:val="24"/>
        </w:rPr>
        <w:t>, испытывающие проблемы со сном; переживающим адаптацию к новым условиям</w:t>
      </w:r>
      <w:r w:rsidR="00A75630" w:rsidRPr="00F93E92">
        <w:rPr>
          <w:rFonts w:ascii="Times New Roman" w:hAnsi="Times New Roman" w:cs="Times New Roman"/>
          <w:sz w:val="24"/>
          <w:szCs w:val="24"/>
        </w:rPr>
        <w:t xml:space="preserve"> (</w:t>
      </w:r>
      <w:r w:rsidR="009712DE" w:rsidRPr="00F93E92">
        <w:rPr>
          <w:rFonts w:ascii="Times New Roman" w:hAnsi="Times New Roman" w:cs="Times New Roman"/>
          <w:sz w:val="24"/>
          <w:szCs w:val="24"/>
        </w:rPr>
        <w:t>детский сад, школа, переезд); детям</w:t>
      </w:r>
      <w:proofErr w:type="gramStart"/>
      <w:r w:rsidR="009712DE" w:rsidRPr="00F93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2DE" w:rsidRPr="00F93E92">
        <w:rPr>
          <w:rFonts w:ascii="Times New Roman" w:hAnsi="Times New Roman" w:cs="Times New Roman"/>
          <w:sz w:val="24"/>
          <w:szCs w:val="24"/>
        </w:rPr>
        <w:t xml:space="preserve"> испытывающим </w:t>
      </w:r>
      <w:r w:rsidR="00A75630" w:rsidRPr="00F93E92">
        <w:rPr>
          <w:rFonts w:ascii="Times New Roman" w:hAnsi="Times New Roman" w:cs="Times New Roman"/>
          <w:sz w:val="24"/>
          <w:szCs w:val="24"/>
        </w:rPr>
        <w:t>страхи (страх</w:t>
      </w:r>
      <w:r w:rsidR="009712DE" w:rsidRPr="00F93E92">
        <w:rPr>
          <w:rFonts w:ascii="Times New Roman" w:hAnsi="Times New Roman" w:cs="Times New Roman"/>
          <w:sz w:val="24"/>
          <w:szCs w:val="24"/>
        </w:rPr>
        <w:t xml:space="preserve"> темноты, страх врачей).</w:t>
      </w:r>
    </w:p>
    <w:p w:rsidR="00392EEC" w:rsidRPr="00F93E92" w:rsidRDefault="00E050A6">
      <w:pPr>
        <w:pStyle w:val="2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Ценностное предложение</w:t>
      </w:r>
    </w:p>
    <w:p w:rsidR="00392EEC" w:rsidRPr="00F93E92" w:rsidRDefault="00E050A6" w:rsidP="00F93E92">
      <w:pPr>
        <w:ind w:left="145"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1. Препарат оказывает комплексный успокаивающий эффект, мягко воздействуя на нервную систему ребёнка, снижает рефлекторную возбудимость, снимает признаки тревожности и стресса, нормализует сон, повышает умственную активность</w:t>
      </w:r>
      <w:r w:rsidRPr="00F93E92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F93E92">
        <w:rPr>
          <w:rFonts w:ascii="Times New Roman" w:hAnsi="Times New Roman" w:cs="Times New Roman"/>
          <w:sz w:val="24"/>
          <w:szCs w:val="24"/>
        </w:rPr>
        <w:t xml:space="preserve"> 2. Препарат не содержит искусственных красителей и консервантов.3. Применение возможно уже с 3 лет. 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Предложение партнеру</w:t>
      </w:r>
    </w:p>
    <w:p w:rsidR="00392EEC" w:rsidRPr="00F93E92" w:rsidRDefault="00E050A6">
      <w:pPr>
        <w:spacing w:after="263" w:line="259" w:lineRule="auto"/>
        <w:ind w:left="150" w:right="0" w:firstLine="0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9549" cy="9525"/>
                <wp:effectExtent l="0" t="0" r="0" b="0"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9" cy="9525"/>
                          <a:chOff x="0" y="0"/>
                          <a:chExt cx="6289549" cy="952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28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9">
                                <a:moveTo>
                                  <a:pt x="0" y="0"/>
                                </a:moveTo>
                                <a:lnTo>
                                  <a:pt x="62895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4096C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2" style="width:495.24pt;height:0.75pt;mso-position-horizontal-relative:char;mso-position-vertical-relative:line" coordsize="62895,95">
                <v:shape id="Shape 110" style="position:absolute;width:62895;height:0;left:0;top:0;" coordsize="6289549,0" path="m0,0l6289549,0">
                  <v:stroke weight="0.75pt" endcap="flat" joinstyle="miter" miterlimit="10" on="true" color="#4096cd"/>
                  <v:fill on="false" color="#000000" opacity="0"/>
                </v:shape>
              </v:group>
            </w:pict>
          </mc:Fallback>
        </mc:AlternateContent>
      </w:r>
    </w:p>
    <w:p w:rsidR="00392EEC" w:rsidRPr="00F93E92" w:rsidRDefault="00E050A6" w:rsidP="00F93E92">
      <w:pPr>
        <w:ind w:left="145" w:right="97"/>
        <w:jc w:val="both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t>Материальные: растительное сырье, оборудование. Человеческие: специалисты в области фармации и менеджменте. Финансовые: инвестиции на оборудование и исследования.</w:t>
      </w:r>
    </w:p>
    <w:p w:rsidR="00392EEC" w:rsidRPr="00F93E92" w:rsidRDefault="00E050A6">
      <w:pPr>
        <w:pStyle w:val="1"/>
        <w:ind w:left="145"/>
        <w:rPr>
          <w:rFonts w:ascii="Times New Roman" w:hAnsi="Times New Roman" w:cs="Times New Roman"/>
          <w:sz w:val="24"/>
          <w:szCs w:val="24"/>
        </w:rPr>
      </w:pPr>
      <w:r w:rsidRPr="00F93E92">
        <w:rPr>
          <w:rFonts w:ascii="Times New Roman" w:hAnsi="Times New Roman" w:cs="Times New Roman"/>
          <w:sz w:val="24"/>
          <w:szCs w:val="24"/>
        </w:rPr>
        <w:lastRenderedPageBreak/>
        <w:t>Дорожная карта проекта</w:t>
      </w:r>
    </w:p>
    <w:tbl>
      <w:tblPr>
        <w:tblStyle w:val="TableGrid"/>
        <w:tblW w:w="9905" w:type="dxa"/>
        <w:tblInd w:w="150" w:type="dxa"/>
        <w:tblCellMar>
          <w:top w:w="266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679"/>
        <w:gridCol w:w="8226"/>
      </w:tblGrid>
      <w:tr w:rsidR="00392EEC" w:rsidRPr="00F93E92" w:rsidTr="00F53643">
        <w:trPr>
          <w:trHeight w:val="446"/>
        </w:trPr>
        <w:tc>
          <w:tcPr>
            <w:tcW w:w="1410" w:type="dxa"/>
            <w:tcBorders>
              <w:top w:val="single" w:sz="6" w:space="0" w:color="4096CD"/>
              <w:left w:val="nil"/>
              <w:bottom w:val="single" w:sz="6" w:space="0" w:color="E8E8E8"/>
              <w:right w:val="nil"/>
            </w:tcBorders>
            <w:vAlign w:val="bottom"/>
          </w:tcPr>
          <w:p w:rsidR="00392EEC" w:rsidRPr="00F93E92" w:rsidRDefault="00E050A6">
            <w:pPr>
              <w:spacing w:after="0" w:line="259" w:lineRule="auto"/>
              <w:ind w:left="5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color w:val="7E8486"/>
                <w:sz w:val="24"/>
                <w:szCs w:val="24"/>
              </w:rPr>
              <w:t xml:space="preserve"> </w:t>
            </w:r>
          </w:p>
        </w:tc>
        <w:tc>
          <w:tcPr>
            <w:tcW w:w="8495" w:type="dxa"/>
            <w:tcBorders>
              <w:top w:val="single" w:sz="6" w:space="0" w:color="4096CD"/>
              <w:left w:val="nil"/>
              <w:bottom w:val="single" w:sz="6" w:space="0" w:color="E8E8E8"/>
              <w:right w:val="nil"/>
            </w:tcBorders>
            <w:vAlign w:val="bottom"/>
          </w:tcPr>
          <w:p w:rsidR="00392EEC" w:rsidRPr="00F93E92" w:rsidRDefault="00E050A6">
            <w:pPr>
              <w:spacing w:after="0" w:line="259" w:lineRule="auto"/>
              <w:ind w:left="5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color w:val="7E8486"/>
                <w:sz w:val="24"/>
                <w:szCs w:val="24"/>
              </w:rPr>
              <w:t>2025</w:t>
            </w:r>
          </w:p>
        </w:tc>
      </w:tr>
      <w:tr w:rsidR="00392EEC" w:rsidRPr="00F93E92" w:rsidTr="00F53643">
        <w:trPr>
          <w:trHeight w:val="1002"/>
        </w:trPr>
        <w:tc>
          <w:tcPr>
            <w:tcW w:w="1410" w:type="dxa"/>
            <w:tcBorders>
              <w:top w:val="single" w:sz="6" w:space="0" w:color="E8E8E8"/>
              <w:left w:val="nil"/>
              <w:bottom w:val="single" w:sz="6" w:space="0" w:color="E8E8E8"/>
              <w:right w:val="nil"/>
            </w:tcBorders>
          </w:tcPr>
          <w:p w:rsidR="00392EEC" w:rsidRPr="00F93E92" w:rsidRDefault="00E050A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color w:val="7E8486"/>
                <w:sz w:val="24"/>
                <w:szCs w:val="24"/>
              </w:rPr>
              <w:t>Основной результат проекта</w:t>
            </w:r>
          </w:p>
        </w:tc>
        <w:tc>
          <w:tcPr>
            <w:tcW w:w="8495" w:type="dxa"/>
            <w:tcBorders>
              <w:top w:val="single" w:sz="6" w:space="0" w:color="E8E8E8"/>
              <w:left w:val="nil"/>
              <w:bottom w:val="single" w:sz="6" w:space="0" w:color="E8E8E8"/>
              <w:right w:val="nil"/>
            </w:tcBorders>
            <w:vAlign w:val="center"/>
          </w:tcPr>
          <w:p w:rsidR="00392EEC" w:rsidRPr="00F93E92" w:rsidRDefault="00E050A6" w:rsidP="005A3BB3">
            <w:pPr>
              <w:spacing w:after="0" w:line="236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sz w:val="24"/>
                <w:szCs w:val="24"/>
              </w:rPr>
              <w:t>Q1 2025: Завершение лабораторных испытаний с партнёром Q2 2025: Проведение клинических испытаний на добровольцах Q3 2025: Оптимизация</w:t>
            </w:r>
          </w:p>
          <w:p w:rsidR="00392EEC" w:rsidRPr="00F93E92" w:rsidRDefault="00E050A6" w:rsidP="000D3722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sz w:val="24"/>
                <w:szCs w:val="24"/>
              </w:rPr>
              <w:t>производственного процесса и масштабирование Q4 202</w:t>
            </w:r>
            <w:r w:rsidR="000D3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F93E92">
              <w:rPr>
                <w:rFonts w:ascii="Times New Roman" w:hAnsi="Times New Roman" w:cs="Times New Roman"/>
                <w:sz w:val="24"/>
                <w:szCs w:val="24"/>
              </w:rPr>
              <w:t>: Запуск коммерческого производства и маркетинговая кампания</w:t>
            </w:r>
          </w:p>
        </w:tc>
      </w:tr>
      <w:tr w:rsidR="00392EEC" w:rsidRPr="00F93E92" w:rsidTr="00F53643">
        <w:trPr>
          <w:trHeight w:val="990"/>
        </w:trPr>
        <w:tc>
          <w:tcPr>
            <w:tcW w:w="1410" w:type="dxa"/>
            <w:tcBorders>
              <w:top w:val="single" w:sz="6" w:space="0" w:color="E8E8E8"/>
              <w:left w:val="nil"/>
              <w:bottom w:val="single" w:sz="6" w:space="0" w:color="4096CD"/>
              <w:right w:val="nil"/>
            </w:tcBorders>
            <w:vAlign w:val="bottom"/>
          </w:tcPr>
          <w:p w:rsidR="0012286C" w:rsidRPr="00F93E92" w:rsidRDefault="0012286C" w:rsidP="0012286C">
            <w:pPr>
              <w:spacing w:after="52"/>
              <w:ind w:left="145" w:right="97"/>
              <w:rPr>
                <w:rFonts w:ascii="Times New Roman" w:hAnsi="Times New Roman" w:cs="Times New Roman"/>
                <w:b/>
                <w:color w:val="256DA3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b/>
                <w:color w:val="256DA3"/>
                <w:sz w:val="24"/>
                <w:szCs w:val="24"/>
              </w:rPr>
              <w:t>Контактная информация</w:t>
            </w:r>
          </w:p>
          <w:p w:rsidR="00392EEC" w:rsidRPr="00F93E92" w:rsidRDefault="00392EEC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single" w:sz="6" w:space="0" w:color="E8E8E8"/>
              <w:left w:val="nil"/>
              <w:bottom w:val="single" w:sz="6" w:space="0" w:color="4096CD"/>
              <w:right w:val="nil"/>
            </w:tcBorders>
            <w:vAlign w:val="bottom"/>
          </w:tcPr>
          <w:p w:rsidR="00F53643" w:rsidRPr="00100755" w:rsidRDefault="00F53643" w:rsidP="00F53643">
            <w:pPr>
              <w:spacing w:after="52"/>
              <w:ind w:left="145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E92">
              <w:rPr>
                <w:rFonts w:ascii="Times New Roman" w:hAnsi="Times New Roman" w:cs="Times New Roman"/>
                <w:sz w:val="24"/>
                <w:szCs w:val="24"/>
              </w:rPr>
              <w:t>Емайл</w:t>
            </w:r>
            <w:proofErr w:type="spellEnd"/>
            <w:r w:rsidRPr="00F93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noc</w:t>
              </w:r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prm</w:t>
              </w:r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93E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3643" w:rsidRPr="00F93E92" w:rsidRDefault="00F53643" w:rsidP="00F53643">
            <w:pPr>
              <w:spacing w:after="52"/>
              <w:ind w:left="14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93E92">
              <w:rPr>
                <w:rFonts w:ascii="Times New Roman" w:hAnsi="Times New Roman" w:cs="Times New Roman"/>
                <w:sz w:val="24"/>
                <w:szCs w:val="24"/>
              </w:rPr>
              <w:t>Абдуллаева Наида</w:t>
            </w:r>
          </w:p>
          <w:p w:rsidR="00392EEC" w:rsidRPr="00F93E92" w:rsidRDefault="00392EEC" w:rsidP="00F53643">
            <w:pPr>
              <w:spacing w:after="0" w:line="259" w:lineRule="auto"/>
              <w:ind w:left="-373" w:right="0" w:firstLine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643" w:rsidRPr="00F53643" w:rsidRDefault="00F53643" w:rsidP="00A75630">
      <w:pPr>
        <w:spacing w:after="52"/>
        <w:ind w:left="145" w:right="97"/>
      </w:pPr>
    </w:p>
    <w:sectPr w:rsidR="00F53643" w:rsidRPr="00F53643">
      <w:pgSz w:w="11906" w:h="16838"/>
      <w:pgMar w:top="585" w:right="850" w:bottom="589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EC"/>
    <w:rsid w:val="000D3722"/>
    <w:rsid w:val="000F1A0C"/>
    <w:rsid w:val="00100755"/>
    <w:rsid w:val="0012286C"/>
    <w:rsid w:val="003800EF"/>
    <w:rsid w:val="00392EEC"/>
    <w:rsid w:val="004E580E"/>
    <w:rsid w:val="00524189"/>
    <w:rsid w:val="005A3BB3"/>
    <w:rsid w:val="006902A5"/>
    <w:rsid w:val="008800C6"/>
    <w:rsid w:val="008F5E8C"/>
    <w:rsid w:val="009712DE"/>
    <w:rsid w:val="00A75630"/>
    <w:rsid w:val="00B37856"/>
    <w:rsid w:val="00BE56D5"/>
    <w:rsid w:val="00C85ACD"/>
    <w:rsid w:val="00E050A6"/>
    <w:rsid w:val="00E22498"/>
    <w:rsid w:val="00F53643"/>
    <w:rsid w:val="00F93E92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7051"/>
  <w15:docId w15:val="{84142065-7F27-4BEE-9E95-CEB5D8F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5" w:line="233" w:lineRule="auto"/>
      <w:ind w:left="160" w:right="63" w:hanging="10"/>
    </w:pPr>
    <w:rPr>
      <w:rFonts w:ascii="Calibri" w:eastAsia="Calibri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0" w:hanging="10"/>
      <w:outlineLvl w:val="0"/>
    </w:pPr>
    <w:rPr>
      <w:rFonts w:ascii="Calibri" w:eastAsia="Calibri" w:hAnsi="Calibri" w:cs="Calibri"/>
      <w:b/>
      <w:color w:val="256DA3"/>
      <w:sz w:val="2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8"/>
      <w:ind w:left="16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256DA3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53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.prm@mail.ru" TargetMode="External"/><Relationship Id="rId3" Type="http://schemas.openxmlformats.org/officeDocument/2006/relationships/webSettings" Target="webSettings.xml"/><Relationship Id="hyperlink65" Type="http://schemas.openxmlformats.org/officeDocument/2006/relationships/hyperlink" Target="https://www.rusnatt.ru/" TargetMode="External"/><Relationship Id="rId7" Type="http://schemas.openxmlformats.org/officeDocument/2006/relationships/hyperlink" Target="https://www.rusnatt.ru/" TargetMode="External"/><Relationship Id="rId2" Type="http://schemas.openxmlformats.org/officeDocument/2006/relationships/settings" Target="settings.xml"/><Relationship Id="hyperlink133" Type="http://schemas.openxmlformats.org/officeDocument/2006/relationships/hyperlink" Target="https://www.rusnat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hyperlink" Target="https://www.rusnat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HTML5 Herald</dc:subject>
  <dc:creator>SitePoint</dc:creator>
  <cp:keywords/>
  <cp:lastModifiedBy>PC</cp:lastModifiedBy>
  <cp:revision>17</cp:revision>
  <dcterms:created xsi:type="dcterms:W3CDTF">2025-05-16T18:36:00Z</dcterms:created>
  <dcterms:modified xsi:type="dcterms:W3CDTF">2025-05-17T11:29:00Z</dcterms:modified>
</cp:coreProperties>
</file>